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90B" w:rsidRPr="00CA4447" w:rsidRDefault="00DF190B" w:rsidP="00DF190B">
      <w:pPr>
        <w:pStyle w:val="Title"/>
        <w:rPr>
          <w:rStyle w:val="chunk"/>
          <w:rFonts w:ascii="Tw Cen MT" w:hAnsi="Tw Cen MT" w:cs="Arial"/>
          <w:color w:val="333333"/>
          <w:sz w:val="48"/>
          <w:bdr w:val="none" w:sz="0" w:space="0" w:color="auto" w:frame="1"/>
          <w:shd w:val="clear" w:color="auto" w:fill="FFFFFF"/>
        </w:rPr>
      </w:pPr>
      <w:r w:rsidRPr="00CA4447">
        <w:rPr>
          <w:rStyle w:val="chunk"/>
          <w:rFonts w:ascii="Tw Cen MT" w:hAnsi="Tw Cen MT" w:cs="Arial"/>
          <w:color w:val="333333"/>
          <w:sz w:val="48"/>
          <w:bdr w:val="none" w:sz="0" w:space="0" w:color="auto" w:frame="1"/>
          <w:shd w:val="clear" w:color="auto" w:fill="FFFFFF"/>
        </w:rPr>
        <w:t>Learning Assessment Study Guide</w:t>
      </w:r>
    </w:p>
    <w:p w:rsidR="00DF190B" w:rsidRPr="00CA4447" w:rsidRDefault="00DF190B" w:rsidP="00DF190B">
      <w:pPr>
        <w:rPr>
          <w:rFonts w:ascii="Tw Cen MT" w:hAnsi="Tw Cen MT"/>
          <w:b/>
          <w:sz w:val="18"/>
        </w:rPr>
      </w:pPr>
      <w:r w:rsidRPr="00CA4447">
        <w:rPr>
          <w:rFonts w:ascii="Tw Cen MT" w:hAnsi="Tw Cen MT"/>
          <w:b/>
          <w:sz w:val="18"/>
        </w:rPr>
        <w:t>Context questions</w:t>
      </w:r>
    </w:p>
    <w:p w:rsidR="00DF190B" w:rsidRPr="00CA4447" w:rsidRDefault="00DF190B" w:rsidP="007C7967">
      <w:pPr>
        <w:pStyle w:val="ListParagraph"/>
        <w:numPr>
          <w:ilvl w:val="0"/>
          <w:numId w:val="1"/>
        </w:numPr>
        <w:rPr>
          <w:rFonts w:ascii="Tw Cen MT" w:hAnsi="Tw Cen MT"/>
          <w:sz w:val="18"/>
        </w:rPr>
      </w:pPr>
      <w:r w:rsidRPr="00CA4447">
        <w:rPr>
          <w:rFonts w:ascii="Tw Cen MT" w:hAnsi="Tw Cen MT"/>
          <w:sz w:val="18"/>
        </w:rPr>
        <w:t>Oliver Cowdery’s witness that the work of Joseph Smith was of God (see D&amp;C 6:22–23)</w:t>
      </w:r>
    </w:p>
    <w:p w:rsidR="00DF190B" w:rsidRPr="00CA4447" w:rsidRDefault="00DF190B" w:rsidP="008A2F3B">
      <w:pPr>
        <w:pStyle w:val="ListParagraph"/>
        <w:numPr>
          <w:ilvl w:val="0"/>
          <w:numId w:val="1"/>
        </w:numPr>
        <w:rPr>
          <w:rFonts w:ascii="Tw Cen MT" w:hAnsi="Tw Cen MT"/>
          <w:sz w:val="18"/>
        </w:rPr>
      </w:pPr>
      <w:r w:rsidRPr="00CA4447">
        <w:rPr>
          <w:rFonts w:ascii="Tw Cen MT" w:hAnsi="Tw Cen MT"/>
          <w:sz w:val="18"/>
        </w:rPr>
        <w:t>The loss of the 116 manuscript pages and the principles Joseph Smith learned (see D&amp;C 3; 10)</w:t>
      </w:r>
    </w:p>
    <w:p w:rsidR="00DF190B" w:rsidRPr="00CA4447" w:rsidRDefault="00DF190B" w:rsidP="007A7A73">
      <w:pPr>
        <w:pStyle w:val="ListParagraph"/>
        <w:numPr>
          <w:ilvl w:val="0"/>
          <w:numId w:val="1"/>
        </w:numPr>
        <w:rPr>
          <w:rFonts w:ascii="Tw Cen MT" w:hAnsi="Tw Cen MT"/>
          <w:sz w:val="18"/>
        </w:rPr>
      </w:pPr>
      <w:r w:rsidRPr="00CA4447">
        <w:rPr>
          <w:rFonts w:ascii="Tw Cen MT" w:hAnsi="Tw Cen MT"/>
          <w:sz w:val="18"/>
        </w:rPr>
        <w:t>Truths learned from the First Vision (see Joseph Smith—History 1:11–20)</w:t>
      </w:r>
    </w:p>
    <w:p w:rsidR="00DF190B" w:rsidRPr="00CA4447" w:rsidRDefault="00CA4447" w:rsidP="00150E04">
      <w:pPr>
        <w:pStyle w:val="ListParagraph"/>
        <w:numPr>
          <w:ilvl w:val="0"/>
          <w:numId w:val="1"/>
        </w:numPr>
        <w:rPr>
          <w:rFonts w:ascii="Tw Cen MT" w:hAnsi="Tw Cen MT"/>
          <w:sz w:val="18"/>
        </w:rPr>
      </w:pPr>
      <w:r>
        <w:rPr>
          <w:rFonts w:ascii="Tw Cen MT" w:hAnsi="Tw Cen MT"/>
          <w:sz w:val="18"/>
        </w:rPr>
        <w:t>Timeline:</w:t>
      </w:r>
      <w:r w:rsidR="00DF190B" w:rsidRPr="00CA4447">
        <w:rPr>
          <w:rFonts w:ascii="Tw Cen MT" w:hAnsi="Tw Cen MT"/>
          <w:sz w:val="18"/>
        </w:rPr>
        <w:t xml:space="preserve"> First Vision, Joseph receiving the golden plates, the restoration of the priesthood, the organization of the Church, and the move to Ohio</w:t>
      </w:r>
    </w:p>
    <w:p w:rsidR="00DF190B" w:rsidRPr="00CA4447" w:rsidRDefault="00DF190B" w:rsidP="00DF1E64">
      <w:pPr>
        <w:pStyle w:val="ListParagraph"/>
        <w:numPr>
          <w:ilvl w:val="0"/>
          <w:numId w:val="1"/>
        </w:numPr>
        <w:rPr>
          <w:rFonts w:ascii="Tw Cen MT" w:hAnsi="Tw Cen MT"/>
          <w:sz w:val="18"/>
        </w:rPr>
      </w:pPr>
      <w:r w:rsidRPr="00CA4447">
        <w:rPr>
          <w:rFonts w:ascii="Tw Cen MT" w:hAnsi="Tw Cen MT"/>
          <w:sz w:val="18"/>
        </w:rPr>
        <w:t>The messengers who restored the Aaronic and Melchizedek Priesthoods (see D&amp;C 13; Joseph Smith—History 1:72)</w:t>
      </w:r>
    </w:p>
    <w:p w:rsidR="00DF190B" w:rsidRPr="00CA4447" w:rsidRDefault="00DF190B" w:rsidP="00DF1E64">
      <w:pPr>
        <w:pStyle w:val="ListParagraph"/>
        <w:numPr>
          <w:ilvl w:val="0"/>
          <w:numId w:val="1"/>
        </w:numPr>
        <w:rPr>
          <w:rFonts w:ascii="Tw Cen MT" w:hAnsi="Tw Cen MT"/>
          <w:sz w:val="18"/>
        </w:rPr>
      </w:pPr>
      <w:r w:rsidRPr="00CA4447">
        <w:rPr>
          <w:rFonts w:ascii="Tw Cen MT" w:hAnsi="Tw Cen MT"/>
          <w:sz w:val="18"/>
        </w:rPr>
        <w:t>The center place of Zion and the meaning of the word Zion (see D&amp;C 57; True to the Faith: A Gospel Reference [2004], 189–90)</w:t>
      </w:r>
    </w:p>
    <w:p w:rsidR="00DF190B" w:rsidRPr="00CA4447" w:rsidRDefault="00DF190B" w:rsidP="00DF190B">
      <w:pPr>
        <w:rPr>
          <w:rFonts w:ascii="Tw Cen MT" w:hAnsi="Tw Cen MT"/>
          <w:b/>
          <w:sz w:val="18"/>
        </w:rPr>
      </w:pPr>
      <w:r w:rsidRPr="00CA4447">
        <w:rPr>
          <w:rFonts w:ascii="Tw Cen MT" w:hAnsi="Tw Cen MT"/>
          <w:b/>
          <w:sz w:val="18"/>
        </w:rPr>
        <w:t>Doctrine</w:t>
      </w:r>
      <w:r w:rsidR="00CA4447">
        <w:rPr>
          <w:rFonts w:ascii="Tw Cen MT" w:hAnsi="Tw Cen MT"/>
          <w:b/>
          <w:sz w:val="18"/>
        </w:rPr>
        <w:t>s</w:t>
      </w:r>
      <w:r w:rsidRPr="00CA4447">
        <w:rPr>
          <w:rFonts w:ascii="Tw Cen MT" w:hAnsi="Tw Cen MT"/>
          <w:b/>
          <w:sz w:val="18"/>
        </w:rPr>
        <w:t xml:space="preserve"> and principles</w:t>
      </w:r>
    </w:p>
    <w:p w:rsidR="00DF190B" w:rsidRPr="00CA4447" w:rsidRDefault="00DF190B" w:rsidP="00DF190B">
      <w:pPr>
        <w:pStyle w:val="ListParagraph"/>
        <w:numPr>
          <w:ilvl w:val="0"/>
          <w:numId w:val="2"/>
        </w:numPr>
        <w:rPr>
          <w:rFonts w:ascii="Tw Cen MT" w:hAnsi="Tw Cen MT"/>
          <w:sz w:val="18"/>
        </w:rPr>
      </w:pPr>
      <w:r w:rsidRPr="00CA4447">
        <w:rPr>
          <w:rFonts w:ascii="Tw Cen MT" w:hAnsi="Tw Cen MT"/>
          <w:sz w:val="18"/>
        </w:rPr>
        <w:t>Principles that govern revelation: receiving revelation (see D&amp;C 9:7–9)</w:t>
      </w:r>
    </w:p>
    <w:p w:rsidR="00DF190B" w:rsidRPr="00CA4447" w:rsidRDefault="00DF190B" w:rsidP="00DF190B">
      <w:pPr>
        <w:pStyle w:val="ListParagraph"/>
        <w:numPr>
          <w:ilvl w:val="0"/>
          <w:numId w:val="2"/>
        </w:numPr>
        <w:rPr>
          <w:rFonts w:ascii="Tw Cen MT" w:hAnsi="Tw Cen MT"/>
          <w:sz w:val="18"/>
        </w:rPr>
      </w:pPr>
      <w:r w:rsidRPr="00CA4447">
        <w:rPr>
          <w:rFonts w:ascii="Tw Cen MT" w:hAnsi="Tw Cen MT"/>
          <w:sz w:val="18"/>
        </w:rPr>
        <w:t>Recognizing revelation (see D&amp;C 8:1–5)</w:t>
      </w:r>
    </w:p>
    <w:p w:rsidR="00DF190B" w:rsidRPr="00CA4447" w:rsidRDefault="00DF190B" w:rsidP="00DF190B">
      <w:pPr>
        <w:pStyle w:val="ListParagraph"/>
        <w:numPr>
          <w:ilvl w:val="0"/>
          <w:numId w:val="2"/>
        </w:numPr>
        <w:rPr>
          <w:rFonts w:ascii="Tw Cen MT" w:hAnsi="Tw Cen MT"/>
          <w:sz w:val="18"/>
        </w:rPr>
      </w:pPr>
      <w:r w:rsidRPr="00CA4447">
        <w:rPr>
          <w:rFonts w:ascii="Tw Cen MT" w:hAnsi="Tw Cen MT"/>
          <w:sz w:val="18"/>
        </w:rPr>
        <w:t>Discerning true revelation from false ideas (see D&amp;C 50:10–36)</w:t>
      </w:r>
    </w:p>
    <w:p w:rsidR="00DF190B" w:rsidRPr="00CA4447" w:rsidRDefault="00CA4447" w:rsidP="0065629F">
      <w:pPr>
        <w:pStyle w:val="ListParagraph"/>
        <w:numPr>
          <w:ilvl w:val="0"/>
          <w:numId w:val="2"/>
        </w:numPr>
        <w:rPr>
          <w:rFonts w:ascii="Tw Cen MT" w:hAnsi="Tw Cen MT"/>
          <w:sz w:val="18"/>
        </w:rPr>
      </w:pPr>
      <w:proofErr w:type="spellStart"/>
      <w:r>
        <w:rPr>
          <w:rFonts w:ascii="Tw Cen MT" w:hAnsi="Tw Cen MT"/>
          <w:sz w:val="18"/>
        </w:rPr>
        <w:t>T</w:t>
      </w:r>
      <w:r w:rsidR="00DF190B" w:rsidRPr="00CA4447">
        <w:rPr>
          <w:rFonts w:ascii="Tw Cen MT" w:hAnsi="Tw Cen MT"/>
          <w:sz w:val="18"/>
        </w:rPr>
        <w:t>the</w:t>
      </w:r>
      <w:proofErr w:type="spellEnd"/>
      <w:r w:rsidR="00DF190B" w:rsidRPr="00CA4447">
        <w:rPr>
          <w:rFonts w:ascii="Tw Cen MT" w:hAnsi="Tw Cen MT"/>
          <w:sz w:val="18"/>
        </w:rPr>
        <w:t xml:space="preserve"> prophet receives revelation to guide the Church and that those with callings receive revelation for their responsibilities (see D&amp;C 28:1–7)</w:t>
      </w:r>
    </w:p>
    <w:p w:rsidR="00DF190B" w:rsidRPr="00CA4447" w:rsidRDefault="00DF190B" w:rsidP="00950090">
      <w:pPr>
        <w:pStyle w:val="ListParagraph"/>
        <w:numPr>
          <w:ilvl w:val="0"/>
          <w:numId w:val="2"/>
        </w:numPr>
        <w:rPr>
          <w:rFonts w:ascii="Tw Cen MT" w:hAnsi="Tw Cen MT"/>
          <w:sz w:val="18"/>
        </w:rPr>
      </w:pPr>
      <w:r w:rsidRPr="00CA4447">
        <w:rPr>
          <w:rFonts w:ascii="Tw Cen MT" w:hAnsi="Tw Cen MT"/>
          <w:sz w:val="18"/>
        </w:rPr>
        <w:t>Reasons why The Church of Jesus Christ of Latter-day Saints is the only true and living church (see D&amp;C 1:30; 18:1–5; 27:5–14; 33:1–6)</w:t>
      </w:r>
    </w:p>
    <w:p w:rsidR="00DF190B" w:rsidRPr="00CA4447" w:rsidRDefault="00DF190B" w:rsidP="00DF190B">
      <w:pPr>
        <w:pStyle w:val="ListParagraph"/>
        <w:numPr>
          <w:ilvl w:val="0"/>
          <w:numId w:val="2"/>
        </w:numPr>
        <w:rPr>
          <w:rFonts w:ascii="Tw Cen MT" w:hAnsi="Tw Cen MT"/>
          <w:sz w:val="18"/>
        </w:rPr>
      </w:pPr>
      <w:r w:rsidRPr="00CA4447">
        <w:rPr>
          <w:rFonts w:ascii="Tw Cen MT" w:hAnsi="Tw Cen MT"/>
          <w:sz w:val="18"/>
        </w:rPr>
        <w:t>The role of the Prophet Joseph Smith in the final dispensation (see D&amp;C 27:5–14; 65:2)</w:t>
      </w:r>
    </w:p>
    <w:p w:rsidR="00DF190B" w:rsidRPr="00CA4447" w:rsidRDefault="00DF190B" w:rsidP="00DF190B">
      <w:pPr>
        <w:pStyle w:val="ListParagraph"/>
        <w:numPr>
          <w:ilvl w:val="0"/>
          <w:numId w:val="2"/>
        </w:numPr>
        <w:rPr>
          <w:rFonts w:ascii="Tw Cen MT" w:hAnsi="Tw Cen MT"/>
          <w:sz w:val="18"/>
        </w:rPr>
      </w:pPr>
      <w:r w:rsidRPr="00CA4447">
        <w:rPr>
          <w:rFonts w:ascii="Tw Cen MT" w:hAnsi="Tw Cen MT"/>
          <w:sz w:val="18"/>
        </w:rPr>
        <w:t>The role of the prophet in receiving revelation for the Church (see D&amp;C 21:1, 4–6; 28:2, 6–7; 43:1–7)</w:t>
      </w:r>
    </w:p>
    <w:p w:rsidR="00DF190B" w:rsidRPr="00CA4447" w:rsidRDefault="00DF190B" w:rsidP="00950090">
      <w:pPr>
        <w:pStyle w:val="ListParagraph"/>
        <w:numPr>
          <w:ilvl w:val="0"/>
          <w:numId w:val="2"/>
        </w:numPr>
        <w:rPr>
          <w:rFonts w:ascii="Tw Cen MT" w:hAnsi="Tw Cen MT"/>
          <w:sz w:val="18"/>
        </w:rPr>
      </w:pPr>
      <w:r w:rsidRPr="00CA4447">
        <w:rPr>
          <w:rFonts w:ascii="Tw Cen MT" w:hAnsi="Tw Cen MT"/>
          <w:sz w:val="18"/>
        </w:rPr>
        <w:t>What the Doctrine and Covenants teaches about:</w:t>
      </w:r>
    </w:p>
    <w:p w:rsidR="00DF190B" w:rsidRPr="00CA4447" w:rsidRDefault="00DF190B" w:rsidP="00CA4447">
      <w:pPr>
        <w:pStyle w:val="ListParagraph"/>
        <w:numPr>
          <w:ilvl w:val="1"/>
          <w:numId w:val="4"/>
        </w:numPr>
        <w:rPr>
          <w:rFonts w:ascii="Tw Cen MT" w:hAnsi="Tw Cen MT"/>
          <w:sz w:val="18"/>
        </w:rPr>
      </w:pPr>
      <w:r w:rsidRPr="00CA4447">
        <w:rPr>
          <w:rFonts w:ascii="Tw Cen MT" w:hAnsi="Tw Cen MT"/>
          <w:sz w:val="18"/>
        </w:rPr>
        <w:t>The Atonement of Jesus Christ (see D&amp;C 29:30–45)</w:t>
      </w:r>
      <w:r w:rsidR="00CA4447">
        <w:rPr>
          <w:rFonts w:ascii="Tw Cen MT" w:hAnsi="Tw Cen MT"/>
          <w:sz w:val="18"/>
        </w:rPr>
        <w:tab/>
      </w:r>
      <w:r w:rsidRPr="00CA4447">
        <w:rPr>
          <w:rFonts w:ascii="Tw Cen MT" w:hAnsi="Tw Cen MT"/>
          <w:sz w:val="18"/>
        </w:rPr>
        <w:t>Baptism (see D&amp;C 20:72–74; 22:1–4)</w:t>
      </w:r>
    </w:p>
    <w:p w:rsidR="00DF190B" w:rsidRPr="00CA4447" w:rsidRDefault="00DF190B" w:rsidP="00CA4447">
      <w:pPr>
        <w:pStyle w:val="ListParagraph"/>
        <w:numPr>
          <w:ilvl w:val="1"/>
          <w:numId w:val="4"/>
        </w:numPr>
        <w:rPr>
          <w:rFonts w:ascii="Tw Cen MT" w:hAnsi="Tw Cen MT"/>
          <w:sz w:val="18"/>
        </w:rPr>
      </w:pPr>
      <w:r w:rsidRPr="00CA4447">
        <w:rPr>
          <w:rFonts w:ascii="Tw Cen MT" w:hAnsi="Tw Cen MT"/>
          <w:sz w:val="18"/>
        </w:rPr>
        <w:t>The sacrament (see D&amp;C 20:77, 79; 27:1–2)</w:t>
      </w:r>
      <w:r w:rsidR="00CA4447">
        <w:rPr>
          <w:rFonts w:ascii="Tw Cen MT" w:hAnsi="Tw Cen MT"/>
          <w:sz w:val="18"/>
        </w:rPr>
        <w:tab/>
      </w:r>
      <w:r w:rsidR="00CA4447">
        <w:rPr>
          <w:rFonts w:ascii="Tw Cen MT" w:hAnsi="Tw Cen MT"/>
          <w:sz w:val="18"/>
        </w:rPr>
        <w:tab/>
      </w:r>
      <w:r w:rsidRPr="00CA4447">
        <w:rPr>
          <w:rFonts w:ascii="Tw Cen MT" w:hAnsi="Tw Cen MT"/>
          <w:sz w:val="18"/>
        </w:rPr>
        <w:t>Gifts of the Spirit (see D&amp;C 46:8–26)</w:t>
      </w:r>
    </w:p>
    <w:p w:rsidR="00DF190B" w:rsidRPr="00CA4447" w:rsidRDefault="00DF190B" w:rsidP="00CA4447">
      <w:pPr>
        <w:pStyle w:val="ListParagraph"/>
        <w:numPr>
          <w:ilvl w:val="1"/>
          <w:numId w:val="4"/>
        </w:numPr>
        <w:rPr>
          <w:rFonts w:ascii="Tw Cen MT" w:hAnsi="Tw Cen MT"/>
          <w:sz w:val="18"/>
        </w:rPr>
      </w:pPr>
      <w:r w:rsidRPr="00CA4447">
        <w:rPr>
          <w:rFonts w:ascii="Tw Cen MT" w:hAnsi="Tw Cen MT"/>
          <w:sz w:val="18"/>
        </w:rPr>
        <w:t>Marriage (see D&amp;C 49:15–17)</w:t>
      </w:r>
      <w:r w:rsidR="00CA4447">
        <w:rPr>
          <w:rFonts w:ascii="Tw Cen MT" w:hAnsi="Tw Cen MT"/>
          <w:sz w:val="18"/>
        </w:rPr>
        <w:tab/>
      </w:r>
      <w:r w:rsidR="00CA4447">
        <w:rPr>
          <w:rFonts w:ascii="Tw Cen MT" w:hAnsi="Tw Cen MT"/>
          <w:sz w:val="18"/>
        </w:rPr>
        <w:tab/>
      </w:r>
      <w:r w:rsidR="00CA4447">
        <w:rPr>
          <w:rFonts w:ascii="Tw Cen MT" w:hAnsi="Tw Cen MT"/>
          <w:sz w:val="18"/>
        </w:rPr>
        <w:tab/>
      </w:r>
      <w:r w:rsidRPr="00CA4447">
        <w:rPr>
          <w:rFonts w:ascii="Tw Cen MT" w:hAnsi="Tw Cen MT"/>
          <w:sz w:val="18"/>
        </w:rPr>
        <w:t>Preparation for the Second Coming (see D&amp;C 45:32, 39, 57)</w:t>
      </w:r>
    </w:p>
    <w:p w:rsidR="00DF190B" w:rsidRPr="00CA4447" w:rsidRDefault="00DF190B" w:rsidP="00CA4447">
      <w:pPr>
        <w:pStyle w:val="ListParagraph"/>
        <w:numPr>
          <w:ilvl w:val="1"/>
          <w:numId w:val="4"/>
        </w:numPr>
        <w:rPr>
          <w:rFonts w:ascii="Tw Cen MT" w:hAnsi="Tw Cen MT"/>
          <w:sz w:val="18"/>
        </w:rPr>
      </w:pPr>
      <w:r w:rsidRPr="00CA4447">
        <w:rPr>
          <w:rFonts w:ascii="Tw Cen MT" w:hAnsi="Tw Cen MT"/>
          <w:sz w:val="18"/>
        </w:rPr>
        <w:t>What is Scripture (see D&amp;C 68:2–4)</w:t>
      </w:r>
      <w:r w:rsidR="00CA4447">
        <w:rPr>
          <w:rFonts w:ascii="Tw Cen MT" w:hAnsi="Tw Cen MT"/>
          <w:sz w:val="18"/>
        </w:rPr>
        <w:tab/>
      </w:r>
      <w:r w:rsidR="00CA4447">
        <w:rPr>
          <w:rFonts w:ascii="Tw Cen MT" w:hAnsi="Tw Cen MT"/>
          <w:sz w:val="18"/>
        </w:rPr>
        <w:tab/>
      </w:r>
      <w:r w:rsidR="00CA4447">
        <w:rPr>
          <w:rFonts w:ascii="Tw Cen MT" w:hAnsi="Tw Cen MT"/>
          <w:sz w:val="18"/>
        </w:rPr>
        <w:tab/>
      </w:r>
      <w:r w:rsidRPr="00CA4447">
        <w:rPr>
          <w:rFonts w:ascii="Tw Cen MT" w:hAnsi="Tw Cen MT"/>
          <w:sz w:val="18"/>
        </w:rPr>
        <w:t>The law of consecration (see D&amp;C 42:30–42)</w:t>
      </w:r>
    </w:p>
    <w:p w:rsidR="00DF190B" w:rsidRPr="00CA4447" w:rsidRDefault="00DF190B" w:rsidP="00CA4447">
      <w:pPr>
        <w:pStyle w:val="ListParagraph"/>
        <w:numPr>
          <w:ilvl w:val="1"/>
          <w:numId w:val="4"/>
        </w:numPr>
        <w:rPr>
          <w:rFonts w:ascii="Tw Cen MT" w:hAnsi="Tw Cen MT"/>
          <w:sz w:val="18"/>
        </w:rPr>
      </w:pPr>
      <w:r w:rsidRPr="00CA4447">
        <w:rPr>
          <w:rFonts w:ascii="Tw Cen MT" w:hAnsi="Tw Cen MT"/>
          <w:sz w:val="18"/>
        </w:rPr>
        <w:t>The Book of Mormon (see D&amp;C 20:8–12)</w:t>
      </w:r>
    </w:p>
    <w:p w:rsidR="00DF190B" w:rsidRPr="00CA4447" w:rsidRDefault="00DF190B" w:rsidP="00DF190B">
      <w:pPr>
        <w:rPr>
          <w:rFonts w:ascii="Tw Cen MT" w:hAnsi="Tw Cen MT"/>
          <w:b/>
          <w:sz w:val="18"/>
        </w:rPr>
      </w:pPr>
      <w:r w:rsidRPr="00CA4447">
        <w:rPr>
          <w:rFonts w:ascii="Tw Cen MT" w:hAnsi="Tw Cen MT"/>
          <w:b/>
          <w:sz w:val="18"/>
        </w:rPr>
        <w:t>Key terms</w:t>
      </w:r>
    </w:p>
    <w:p w:rsidR="00DF190B" w:rsidRPr="00CA4447" w:rsidRDefault="00DF190B" w:rsidP="00CA4447">
      <w:pPr>
        <w:pStyle w:val="ListParagraph"/>
        <w:numPr>
          <w:ilvl w:val="0"/>
          <w:numId w:val="5"/>
        </w:numPr>
        <w:rPr>
          <w:rFonts w:ascii="Tw Cen MT" w:hAnsi="Tw Cen MT"/>
          <w:sz w:val="18"/>
        </w:rPr>
      </w:pPr>
      <w:r w:rsidRPr="00CA4447">
        <w:rPr>
          <w:rFonts w:ascii="Tw Cen MT" w:hAnsi="Tw Cen MT"/>
          <w:sz w:val="18"/>
        </w:rPr>
        <w:t>Eternal life (see D&amp;C 14:7; 20:17–28;  66:4–13)</w:t>
      </w:r>
      <w:r w:rsidR="00CA4447">
        <w:rPr>
          <w:rFonts w:ascii="Tw Cen MT" w:hAnsi="Tw Cen MT"/>
          <w:sz w:val="18"/>
        </w:rPr>
        <w:tab/>
      </w:r>
      <w:r w:rsidR="00CA4447">
        <w:rPr>
          <w:rFonts w:ascii="Tw Cen MT" w:hAnsi="Tw Cen MT"/>
          <w:sz w:val="18"/>
        </w:rPr>
        <w:tab/>
      </w:r>
      <w:r w:rsidRPr="00CA4447">
        <w:rPr>
          <w:rFonts w:ascii="Tw Cen MT" w:hAnsi="Tw Cen MT"/>
          <w:sz w:val="18"/>
        </w:rPr>
        <w:t>Immortality (see True to the Faith, 52)</w:t>
      </w:r>
    </w:p>
    <w:p w:rsidR="00DF190B" w:rsidRPr="00CA4447" w:rsidRDefault="00DF190B" w:rsidP="00CA4447">
      <w:pPr>
        <w:pStyle w:val="ListParagraph"/>
        <w:numPr>
          <w:ilvl w:val="0"/>
          <w:numId w:val="5"/>
        </w:numPr>
        <w:rPr>
          <w:rFonts w:ascii="Tw Cen MT" w:hAnsi="Tw Cen MT"/>
          <w:sz w:val="18"/>
        </w:rPr>
      </w:pPr>
      <w:r w:rsidRPr="00CA4447">
        <w:rPr>
          <w:rFonts w:ascii="Tw Cen MT" w:hAnsi="Tw Cen MT"/>
          <w:sz w:val="18"/>
        </w:rPr>
        <w:t>New and everlasting covenant (see D&amp;C 66:2)</w:t>
      </w:r>
      <w:r w:rsidR="00CA4447">
        <w:rPr>
          <w:rFonts w:ascii="Tw Cen MT" w:hAnsi="Tw Cen MT"/>
          <w:sz w:val="18"/>
        </w:rPr>
        <w:tab/>
      </w:r>
      <w:r w:rsidR="00CA4447">
        <w:rPr>
          <w:rFonts w:ascii="Tw Cen MT" w:hAnsi="Tw Cen MT"/>
          <w:sz w:val="18"/>
        </w:rPr>
        <w:tab/>
      </w:r>
      <w:r w:rsidRPr="00CA4447">
        <w:rPr>
          <w:rFonts w:ascii="Tw Cen MT" w:hAnsi="Tw Cen MT"/>
          <w:sz w:val="18"/>
        </w:rPr>
        <w:t>The Great Apostasy (see True to the Faith, 13–14)</w:t>
      </w:r>
    </w:p>
    <w:p w:rsidR="008D193E" w:rsidRDefault="00DF190B" w:rsidP="00CA4447">
      <w:pPr>
        <w:pStyle w:val="ListParagraph"/>
        <w:numPr>
          <w:ilvl w:val="0"/>
          <w:numId w:val="5"/>
        </w:numPr>
        <w:rPr>
          <w:rFonts w:ascii="Tw Cen MT" w:hAnsi="Tw Cen MT"/>
          <w:sz w:val="18"/>
        </w:rPr>
      </w:pPr>
      <w:r w:rsidRPr="00CA4447">
        <w:rPr>
          <w:rFonts w:ascii="Tw Cen MT" w:hAnsi="Tw Cen MT"/>
          <w:sz w:val="18"/>
        </w:rPr>
        <w:t>Spiritual death (see D&amp;C 29:40–41)</w:t>
      </w:r>
    </w:p>
    <w:p w:rsidR="00CA4447" w:rsidRDefault="00CA4447" w:rsidP="00CA4447">
      <w:pPr>
        <w:rPr>
          <w:rFonts w:ascii="Tw Cen MT" w:hAnsi="Tw Cen MT"/>
          <w:sz w:val="18"/>
        </w:rPr>
      </w:pPr>
    </w:p>
    <w:p w:rsidR="00CA4447" w:rsidRPr="00CA4447" w:rsidRDefault="00CA4447" w:rsidP="00CA4447">
      <w:pPr>
        <w:pStyle w:val="Title"/>
        <w:rPr>
          <w:rStyle w:val="chunk"/>
          <w:rFonts w:ascii="Tw Cen MT" w:hAnsi="Tw Cen MT" w:cs="Arial"/>
          <w:color w:val="333333"/>
          <w:sz w:val="48"/>
          <w:bdr w:val="none" w:sz="0" w:space="0" w:color="auto" w:frame="1"/>
          <w:shd w:val="clear" w:color="auto" w:fill="FFFFFF"/>
        </w:rPr>
      </w:pPr>
      <w:r w:rsidRPr="00CA4447">
        <w:rPr>
          <w:rStyle w:val="chunk"/>
          <w:rFonts w:ascii="Tw Cen MT" w:hAnsi="Tw Cen MT" w:cs="Arial"/>
          <w:color w:val="333333"/>
          <w:sz w:val="48"/>
          <w:bdr w:val="none" w:sz="0" w:space="0" w:color="auto" w:frame="1"/>
          <w:shd w:val="clear" w:color="auto" w:fill="FFFFFF"/>
        </w:rPr>
        <w:t>Learning Assessment Study Guide</w:t>
      </w:r>
    </w:p>
    <w:p w:rsidR="00CA4447" w:rsidRPr="00CA4447" w:rsidRDefault="00CA4447" w:rsidP="00CA4447">
      <w:pPr>
        <w:rPr>
          <w:rFonts w:ascii="Tw Cen MT" w:hAnsi="Tw Cen MT"/>
          <w:b/>
          <w:sz w:val="18"/>
        </w:rPr>
      </w:pPr>
      <w:r w:rsidRPr="00CA4447">
        <w:rPr>
          <w:rFonts w:ascii="Tw Cen MT" w:hAnsi="Tw Cen MT"/>
          <w:b/>
          <w:sz w:val="18"/>
        </w:rPr>
        <w:t>Context questions</w:t>
      </w:r>
    </w:p>
    <w:p w:rsidR="00CA4447" w:rsidRPr="00CA4447" w:rsidRDefault="00CA4447" w:rsidP="00CA4447">
      <w:pPr>
        <w:pStyle w:val="ListParagraph"/>
        <w:numPr>
          <w:ilvl w:val="0"/>
          <w:numId w:val="1"/>
        </w:numPr>
        <w:rPr>
          <w:rFonts w:ascii="Tw Cen MT" w:hAnsi="Tw Cen MT"/>
          <w:sz w:val="18"/>
        </w:rPr>
      </w:pPr>
      <w:r w:rsidRPr="00CA4447">
        <w:rPr>
          <w:rFonts w:ascii="Tw Cen MT" w:hAnsi="Tw Cen MT"/>
          <w:sz w:val="18"/>
        </w:rPr>
        <w:t>Oliver Cowdery’s witness that the work of Joseph Smith was of God (see D&amp;C 6:22–23)</w:t>
      </w:r>
    </w:p>
    <w:p w:rsidR="00CA4447" w:rsidRPr="00CA4447" w:rsidRDefault="00CA4447" w:rsidP="00CA4447">
      <w:pPr>
        <w:pStyle w:val="ListParagraph"/>
        <w:numPr>
          <w:ilvl w:val="0"/>
          <w:numId w:val="1"/>
        </w:numPr>
        <w:rPr>
          <w:rFonts w:ascii="Tw Cen MT" w:hAnsi="Tw Cen MT"/>
          <w:sz w:val="18"/>
        </w:rPr>
      </w:pPr>
      <w:r w:rsidRPr="00CA4447">
        <w:rPr>
          <w:rFonts w:ascii="Tw Cen MT" w:hAnsi="Tw Cen MT"/>
          <w:sz w:val="18"/>
        </w:rPr>
        <w:t>The loss of the 116 manuscript pages and the principles Joseph Smith learned (see D&amp;C 3; 10)</w:t>
      </w:r>
    </w:p>
    <w:p w:rsidR="00CA4447" w:rsidRPr="00CA4447" w:rsidRDefault="00CA4447" w:rsidP="00CA4447">
      <w:pPr>
        <w:pStyle w:val="ListParagraph"/>
        <w:numPr>
          <w:ilvl w:val="0"/>
          <w:numId w:val="1"/>
        </w:numPr>
        <w:rPr>
          <w:rFonts w:ascii="Tw Cen MT" w:hAnsi="Tw Cen MT"/>
          <w:sz w:val="18"/>
        </w:rPr>
      </w:pPr>
      <w:r w:rsidRPr="00CA4447">
        <w:rPr>
          <w:rFonts w:ascii="Tw Cen MT" w:hAnsi="Tw Cen MT"/>
          <w:sz w:val="18"/>
        </w:rPr>
        <w:t>Truths learned from the First Vision (see Joseph Smith—History 1:11–20)</w:t>
      </w:r>
    </w:p>
    <w:p w:rsidR="00CA4447" w:rsidRPr="00CA4447" w:rsidRDefault="00CA4447" w:rsidP="00CA4447">
      <w:pPr>
        <w:pStyle w:val="ListParagraph"/>
        <w:numPr>
          <w:ilvl w:val="0"/>
          <w:numId w:val="1"/>
        </w:numPr>
        <w:rPr>
          <w:rFonts w:ascii="Tw Cen MT" w:hAnsi="Tw Cen MT"/>
          <w:sz w:val="18"/>
        </w:rPr>
      </w:pPr>
      <w:r>
        <w:rPr>
          <w:rFonts w:ascii="Tw Cen MT" w:hAnsi="Tw Cen MT"/>
          <w:sz w:val="18"/>
        </w:rPr>
        <w:t>Timeline:</w:t>
      </w:r>
      <w:r w:rsidRPr="00CA4447">
        <w:rPr>
          <w:rFonts w:ascii="Tw Cen MT" w:hAnsi="Tw Cen MT"/>
          <w:sz w:val="18"/>
        </w:rPr>
        <w:t xml:space="preserve"> First Vision, Joseph receiving the golden plates, the restoration of the priesthood, the organization of the Church, and the move to Ohio</w:t>
      </w:r>
    </w:p>
    <w:p w:rsidR="00CA4447" w:rsidRPr="00CA4447" w:rsidRDefault="00CA4447" w:rsidP="00CA4447">
      <w:pPr>
        <w:pStyle w:val="ListParagraph"/>
        <w:numPr>
          <w:ilvl w:val="0"/>
          <w:numId w:val="1"/>
        </w:numPr>
        <w:rPr>
          <w:rFonts w:ascii="Tw Cen MT" w:hAnsi="Tw Cen MT"/>
          <w:sz w:val="18"/>
        </w:rPr>
      </w:pPr>
      <w:r w:rsidRPr="00CA4447">
        <w:rPr>
          <w:rFonts w:ascii="Tw Cen MT" w:hAnsi="Tw Cen MT"/>
          <w:sz w:val="18"/>
        </w:rPr>
        <w:t>The messengers who restored the Aaronic and Melchizedek Priesthoods (see D&amp;C 13; Joseph Smith—History 1:72)</w:t>
      </w:r>
    </w:p>
    <w:p w:rsidR="00CA4447" w:rsidRPr="00CA4447" w:rsidRDefault="00CA4447" w:rsidP="00CA4447">
      <w:pPr>
        <w:pStyle w:val="ListParagraph"/>
        <w:numPr>
          <w:ilvl w:val="0"/>
          <w:numId w:val="1"/>
        </w:numPr>
        <w:rPr>
          <w:rFonts w:ascii="Tw Cen MT" w:hAnsi="Tw Cen MT"/>
          <w:sz w:val="18"/>
        </w:rPr>
      </w:pPr>
      <w:r w:rsidRPr="00CA4447">
        <w:rPr>
          <w:rFonts w:ascii="Tw Cen MT" w:hAnsi="Tw Cen MT"/>
          <w:sz w:val="18"/>
        </w:rPr>
        <w:t>The center place of Zion and the meaning of the word Zion (see D&amp;C 57; True to the Faith: A Gospel Reference [2004], 189–90)</w:t>
      </w:r>
    </w:p>
    <w:p w:rsidR="00CA4447" w:rsidRPr="00CA4447" w:rsidRDefault="00CA4447" w:rsidP="00CA4447">
      <w:pPr>
        <w:rPr>
          <w:rFonts w:ascii="Tw Cen MT" w:hAnsi="Tw Cen MT"/>
          <w:b/>
          <w:sz w:val="18"/>
        </w:rPr>
      </w:pPr>
      <w:r w:rsidRPr="00CA4447">
        <w:rPr>
          <w:rFonts w:ascii="Tw Cen MT" w:hAnsi="Tw Cen MT"/>
          <w:b/>
          <w:sz w:val="18"/>
        </w:rPr>
        <w:t>Doctrine</w:t>
      </w:r>
      <w:r>
        <w:rPr>
          <w:rFonts w:ascii="Tw Cen MT" w:hAnsi="Tw Cen MT"/>
          <w:b/>
          <w:sz w:val="18"/>
        </w:rPr>
        <w:t>s</w:t>
      </w:r>
      <w:r w:rsidRPr="00CA4447">
        <w:rPr>
          <w:rFonts w:ascii="Tw Cen MT" w:hAnsi="Tw Cen MT"/>
          <w:b/>
          <w:sz w:val="18"/>
        </w:rPr>
        <w:t xml:space="preserve"> and principles</w:t>
      </w:r>
    </w:p>
    <w:p w:rsidR="00CA4447" w:rsidRPr="00CA4447" w:rsidRDefault="00CA4447" w:rsidP="00CA4447">
      <w:pPr>
        <w:pStyle w:val="ListParagraph"/>
        <w:numPr>
          <w:ilvl w:val="0"/>
          <w:numId w:val="2"/>
        </w:numPr>
        <w:rPr>
          <w:rFonts w:ascii="Tw Cen MT" w:hAnsi="Tw Cen MT"/>
          <w:sz w:val="18"/>
        </w:rPr>
      </w:pPr>
      <w:r w:rsidRPr="00CA4447">
        <w:rPr>
          <w:rFonts w:ascii="Tw Cen MT" w:hAnsi="Tw Cen MT"/>
          <w:sz w:val="18"/>
        </w:rPr>
        <w:t>Principles that govern revelation: receiving revelation (see D&amp;C 9:7–9)</w:t>
      </w:r>
    </w:p>
    <w:p w:rsidR="00CA4447" w:rsidRPr="00CA4447" w:rsidRDefault="00CA4447" w:rsidP="00CA4447">
      <w:pPr>
        <w:pStyle w:val="ListParagraph"/>
        <w:numPr>
          <w:ilvl w:val="0"/>
          <w:numId w:val="2"/>
        </w:numPr>
        <w:rPr>
          <w:rFonts w:ascii="Tw Cen MT" w:hAnsi="Tw Cen MT"/>
          <w:sz w:val="18"/>
        </w:rPr>
      </w:pPr>
      <w:r w:rsidRPr="00CA4447">
        <w:rPr>
          <w:rFonts w:ascii="Tw Cen MT" w:hAnsi="Tw Cen MT"/>
          <w:sz w:val="18"/>
        </w:rPr>
        <w:t>Recognizing revelation (see D&amp;C 8:1–5)</w:t>
      </w:r>
    </w:p>
    <w:p w:rsidR="00CA4447" w:rsidRPr="00CA4447" w:rsidRDefault="00CA4447" w:rsidP="00CA4447">
      <w:pPr>
        <w:pStyle w:val="ListParagraph"/>
        <w:numPr>
          <w:ilvl w:val="0"/>
          <w:numId w:val="2"/>
        </w:numPr>
        <w:rPr>
          <w:rFonts w:ascii="Tw Cen MT" w:hAnsi="Tw Cen MT"/>
          <w:sz w:val="18"/>
        </w:rPr>
      </w:pPr>
      <w:r w:rsidRPr="00CA4447">
        <w:rPr>
          <w:rFonts w:ascii="Tw Cen MT" w:hAnsi="Tw Cen MT"/>
          <w:sz w:val="18"/>
        </w:rPr>
        <w:t>Discerning true revelation from false ideas (see D&amp;C 50:10–36)</w:t>
      </w:r>
    </w:p>
    <w:p w:rsidR="00CA4447" w:rsidRPr="00CA4447" w:rsidRDefault="00CA4447" w:rsidP="00CA4447">
      <w:pPr>
        <w:pStyle w:val="ListParagraph"/>
        <w:numPr>
          <w:ilvl w:val="0"/>
          <w:numId w:val="2"/>
        </w:numPr>
        <w:rPr>
          <w:rFonts w:ascii="Tw Cen MT" w:hAnsi="Tw Cen MT"/>
          <w:sz w:val="18"/>
        </w:rPr>
      </w:pPr>
      <w:proofErr w:type="spellStart"/>
      <w:r>
        <w:rPr>
          <w:rFonts w:ascii="Tw Cen MT" w:hAnsi="Tw Cen MT"/>
          <w:sz w:val="18"/>
        </w:rPr>
        <w:t>T</w:t>
      </w:r>
      <w:r w:rsidRPr="00CA4447">
        <w:rPr>
          <w:rFonts w:ascii="Tw Cen MT" w:hAnsi="Tw Cen MT"/>
          <w:sz w:val="18"/>
        </w:rPr>
        <w:t>the</w:t>
      </w:r>
      <w:proofErr w:type="spellEnd"/>
      <w:r w:rsidRPr="00CA4447">
        <w:rPr>
          <w:rFonts w:ascii="Tw Cen MT" w:hAnsi="Tw Cen MT"/>
          <w:sz w:val="18"/>
        </w:rPr>
        <w:t xml:space="preserve"> prophet receives revelation to guide the Church and that those with callings receive revelation for their responsibilities (see D&amp;C 28:1–7)</w:t>
      </w:r>
    </w:p>
    <w:p w:rsidR="00CA4447" w:rsidRPr="00CA4447" w:rsidRDefault="00CA4447" w:rsidP="00CA4447">
      <w:pPr>
        <w:pStyle w:val="ListParagraph"/>
        <w:numPr>
          <w:ilvl w:val="0"/>
          <w:numId w:val="2"/>
        </w:numPr>
        <w:rPr>
          <w:rFonts w:ascii="Tw Cen MT" w:hAnsi="Tw Cen MT"/>
          <w:sz w:val="18"/>
        </w:rPr>
      </w:pPr>
      <w:r w:rsidRPr="00CA4447">
        <w:rPr>
          <w:rFonts w:ascii="Tw Cen MT" w:hAnsi="Tw Cen MT"/>
          <w:sz w:val="18"/>
        </w:rPr>
        <w:t>Reasons why The Church of Jesus Christ of Latter-day Saints is the only true and living church (see D&amp;C 1:30; 18:1–5; 27:5–14; 33:1–6)</w:t>
      </w:r>
    </w:p>
    <w:p w:rsidR="00CA4447" w:rsidRPr="00CA4447" w:rsidRDefault="00CA4447" w:rsidP="00CA4447">
      <w:pPr>
        <w:pStyle w:val="ListParagraph"/>
        <w:numPr>
          <w:ilvl w:val="0"/>
          <w:numId w:val="2"/>
        </w:numPr>
        <w:rPr>
          <w:rFonts w:ascii="Tw Cen MT" w:hAnsi="Tw Cen MT"/>
          <w:sz w:val="18"/>
        </w:rPr>
      </w:pPr>
      <w:r w:rsidRPr="00CA4447">
        <w:rPr>
          <w:rFonts w:ascii="Tw Cen MT" w:hAnsi="Tw Cen MT"/>
          <w:sz w:val="18"/>
        </w:rPr>
        <w:t>The role of the Prophet Joseph Smith in the final dispensation (see D&amp;C 27:5–14; 65:2)</w:t>
      </w:r>
    </w:p>
    <w:p w:rsidR="00CA4447" w:rsidRPr="00CA4447" w:rsidRDefault="00CA4447" w:rsidP="00CA4447">
      <w:pPr>
        <w:pStyle w:val="ListParagraph"/>
        <w:numPr>
          <w:ilvl w:val="0"/>
          <w:numId w:val="2"/>
        </w:numPr>
        <w:rPr>
          <w:rFonts w:ascii="Tw Cen MT" w:hAnsi="Tw Cen MT"/>
          <w:sz w:val="18"/>
        </w:rPr>
      </w:pPr>
      <w:r w:rsidRPr="00CA4447">
        <w:rPr>
          <w:rFonts w:ascii="Tw Cen MT" w:hAnsi="Tw Cen MT"/>
          <w:sz w:val="18"/>
        </w:rPr>
        <w:t>The role of the prophet in receiving revelation for the Church (see D&amp;C 21:1, 4–6; 28:2, 6–7; 43:1–7)</w:t>
      </w:r>
    </w:p>
    <w:p w:rsidR="00CA4447" w:rsidRPr="00CA4447" w:rsidRDefault="00CA4447" w:rsidP="00CA4447">
      <w:pPr>
        <w:pStyle w:val="ListParagraph"/>
        <w:numPr>
          <w:ilvl w:val="0"/>
          <w:numId w:val="2"/>
        </w:numPr>
        <w:rPr>
          <w:rFonts w:ascii="Tw Cen MT" w:hAnsi="Tw Cen MT"/>
          <w:sz w:val="18"/>
        </w:rPr>
      </w:pPr>
      <w:r w:rsidRPr="00CA4447">
        <w:rPr>
          <w:rFonts w:ascii="Tw Cen MT" w:hAnsi="Tw Cen MT"/>
          <w:sz w:val="18"/>
        </w:rPr>
        <w:t>What the Doctrine and Covenants teaches about:</w:t>
      </w:r>
    </w:p>
    <w:p w:rsidR="00CA4447" w:rsidRPr="00CA4447" w:rsidRDefault="00CA4447" w:rsidP="00CA4447">
      <w:pPr>
        <w:pStyle w:val="ListParagraph"/>
        <w:numPr>
          <w:ilvl w:val="1"/>
          <w:numId w:val="4"/>
        </w:numPr>
        <w:rPr>
          <w:rFonts w:ascii="Tw Cen MT" w:hAnsi="Tw Cen MT"/>
          <w:sz w:val="18"/>
        </w:rPr>
      </w:pPr>
      <w:r w:rsidRPr="00CA4447">
        <w:rPr>
          <w:rFonts w:ascii="Tw Cen MT" w:hAnsi="Tw Cen MT"/>
          <w:sz w:val="18"/>
        </w:rPr>
        <w:t>The Atonement of Jesus Christ (see D&amp;C 29:30–45)</w:t>
      </w:r>
      <w:r>
        <w:rPr>
          <w:rFonts w:ascii="Tw Cen MT" w:hAnsi="Tw Cen MT"/>
          <w:sz w:val="18"/>
        </w:rPr>
        <w:tab/>
      </w:r>
      <w:r w:rsidRPr="00CA4447">
        <w:rPr>
          <w:rFonts w:ascii="Tw Cen MT" w:hAnsi="Tw Cen MT"/>
          <w:sz w:val="18"/>
        </w:rPr>
        <w:t>Baptism (see D&amp;C 20:72–74; 22:1–4)</w:t>
      </w:r>
    </w:p>
    <w:p w:rsidR="00CA4447" w:rsidRPr="00CA4447" w:rsidRDefault="00CA4447" w:rsidP="00CA4447">
      <w:pPr>
        <w:pStyle w:val="ListParagraph"/>
        <w:numPr>
          <w:ilvl w:val="1"/>
          <w:numId w:val="4"/>
        </w:numPr>
        <w:rPr>
          <w:rFonts w:ascii="Tw Cen MT" w:hAnsi="Tw Cen MT"/>
          <w:sz w:val="18"/>
        </w:rPr>
      </w:pPr>
      <w:r w:rsidRPr="00CA4447">
        <w:rPr>
          <w:rFonts w:ascii="Tw Cen MT" w:hAnsi="Tw Cen MT"/>
          <w:sz w:val="18"/>
        </w:rPr>
        <w:t>The sacrament (see D&amp;C 20:77, 79; 27:1–2)</w:t>
      </w:r>
      <w:r>
        <w:rPr>
          <w:rFonts w:ascii="Tw Cen MT" w:hAnsi="Tw Cen MT"/>
          <w:sz w:val="18"/>
        </w:rPr>
        <w:tab/>
      </w:r>
      <w:r>
        <w:rPr>
          <w:rFonts w:ascii="Tw Cen MT" w:hAnsi="Tw Cen MT"/>
          <w:sz w:val="18"/>
        </w:rPr>
        <w:tab/>
      </w:r>
      <w:r w:rsidRPr="00CA4447">
        <w:rPr>
          <w:rFonts w:ascii="Tw Cen MT" w:hAnsi="Tw Cen MT"/>
          <w:sz w:val="18"/>
        </w:rPr>
        <w:t>Gifts of the Spirit (see D&amp;C 46:8–26)</w:t>
      </w:r>
    </w:p>
    <w:p w:rsidR="00CA4447" w:rsidRPr="00CA4447" w:rsidRDefault="00CA4447" w:rsidP="00CA4447">
      <w:pPr>
        <w:pStyle w:val="ListParagraph"/>
        <w:numPr>
          <w:ilvl w:val="1"/>
          <w:numId w:val="4"/>
        </w:numPr>
        <w:rPr>
          <w:rFonts w:ascii="Tw Cen MT" w:hAnsi="Tw Cen MT"/>
          <w:sz w:val="18"/>
        </w:rPr>
      </w:pPr>
      <w:r w:rsidRPr="00CA4447">
        <w:rPr>
          <w:rFonts w:ascii="Tw Cen MT" w:hAnsi="Tw Cen MT"/>
          <w:sz w:val="18"/>
        </w:rPr>
        <w:t>Marriage (see D&amp;C 49:15–17)</w:t>
      </w:r>
      <w:r>
        <w:rPr>
          <w:rFonts w:ascii="Tw Cen MT" w:hAnsi="Tw Cen MT"/>
          <w:sz w:val="18"/>
        </w:rPr>
        <w:tab/>
      </w:r>
      <w:r>
        <w:rPr>
          <w:rFonts w:ascii="Tw Cen MT" w:hAnsi="Tw Cen MT"/>
          <w:sz w:val="18"/>
        </w:rPr>
        <w:tab/>
      </w:r>
      <w:r>
        <w:rPr>
          <w:rFonts w:ascii="Tw Cen MT" w:hAnsi="Tw Cen MT"/>
          <w:sz w:val="18"/>
        </w:rPr>
        <w:tab/>
      </w:r>
      <w:r w:rsidRPr="00CA4447">
        <w:rPr>
          <w:rFonts w:ascii="Tw Cen MT" w:hAnsi="Tw Cen MT"/>
          <w:sz w:val="18"/>
        </w:rPr>
        <w:t>Preparation for the Second Coming (see D&amp;C 45:32, 39, 57)</w:t>
      </w:r>
    </w:p>
    <w:p w:rsidR="00CA4447" w:rsidRPr="00CA4447" w:rsidRDefault="00CA4447" w:rsidP="00CA4447">
      <w:pPr>
        <w:pStyle w:val="ListParagraph"/>
        <w:numPr>
          <w:ilvl w:val="1"/>
          <w:numId w:val="4"/>
        </w:numPr>
        <w:rPr>
          <w:rFonts w:ascii="Tw Cen MT" w:hAnsi="Tw Cen MT"/>
          <w:sz w:val="18"/>
        </w:rPr>
      </w:pPr>
      <w:r w:rsidRPr="00CA4447">
        <w:rPr>
          <w:rFonts w:ascii="Tw Cen MT" w:hAnsi="Tw Cen MT"/>
          <w:sz w:val="18"/>
        </w:rPr>
        <w:t>What is Scripture (see D&amp;C 68:2–4)</w:t>
      </w:r>
      <w:r>
        <w:rPr>
          <w:rFonts w:ascii="Tw Cen MT" w:hAnsi="Tw Cen MT"/>
          <w:sz w:val="18"/>
        </w:rPr>
        <w:tab/>
      </w:r>
      <w:r>
        <w:rPr>
          <w:rFonts w:ascii="Tw Cen MT" w:hAnsi="Tw Cen MT"/>
          <w:sz w:val="18"/>
        </w:rPr>
        <w:tab/>
      </w:r>
      <w:r>
        <w:rPr>
          <w:rFonts w:ascii="Tw Cen MT" w:hAnsi="Tw Cen MT"/>
          <w:sz w:val="18"/>
        </w:rPr>
        <w:tab/>
      </w:r>
      <w:r w:rsidRPr="00CA4447">
        <w:rPr>
          <w:rFonts w:ascii="Tw Cen MT" w:hAnsi="Tw Cen MT"/>
          <w:sz w:val="18"/>
        </w:rPr>
        <w:t>The law of consecration (see D&amp;C 42:30–42)</w:t>
      </w:r>
    </w:p>
    <w:p w:rsidR="00CA4447" w:rsidRPr="00CA4447" w:rsidRDefault="00CA4447" w:rsidP="00CA4447">
      <w:pPr>
        <w:pStyle w:val="ListParagraph"/>
        <w:numPr>
          <w:ilvl w:val="1"/>
          <w:numId w:val="4"/>
        </w:numPr>
        <w:rPr>
          <w:rFonts w:ascii="Tw Cen MT" w:hAnsi="Tw Cen MT"/>
          <w:sz w:val="18"/>
        </w:rPr>
      </w:pPr>
      <w:r w:rsidRPr="00CA4447">
        <w:rPr>
          <w:rFonts w:ascii="Tw Cen MT" w:hAnsi="Tw Cen MT"/>
          <w:sz w:val="18"/>
        </w:rPr>
        <w:t>The Book of Mormon (see D&amp;C 20:8–12)</w:t>
      </w:r>
    </w:p>
    <w:p w:rsidR="00CA4447" w:rsidRPr="00CA4447" w:rsidRDefault="00CA4447" w:rsidP="00CA4447">
      <w:pPr>
        <w:rPr>
          <w:rFonts w:ascii="Tw Cen MT" w:hAnsi="Tw Cen MT"/>
          <w:b/>
          <w:sz w:val="18"/>
        </w:rPr>
      </w:pPr>
      <w:r w:rsidRPr="00CA4447">
        <w:rPr>
          <w:rFonts w:ascii="Tw Cen MT" w:hAnsi="Tw Cen MT"/>
          <w:b/>
          <w:sz w:val="18"/>
        </w:rPr>
        <w:t>Key terms</w:t>
      </w:r>
    </w:p>
    <w:p w:rsidR="00CA4447" w:rsidRPr="00CA4447" w:rsidRDefault="00CA4447" w:rsidP="00CA4447">
      <w:pPr>
        <w:pStyle w:val="ListParagraph"/>
        <w:numPr>
          <w:ilvl w:val="0"/>
          <w:numId w:val="5"/>
        </w:numPr>
        <w:rPr>
          <w:rFonts w:ascii="Tw Cen MT" w:hAnsi="Tw Cen MT"/>
          <w:sz w:val="18"/>
        </w:rPr>
      </w:pPr>
      <w:r w:rsidRPr="00CA4447">
        <w:rPr>
          <w:rFonts w:ascii="Tw Cen MT" w:hAnsi="Tw Cen MT"/>
          <w:sz w:val="18"/>
        </w:rPr>
        <w:t>Eternal life (see D&amp;C 14:7; 20:17–28;  66:4–13)</w:t>
      </w:r>
      <w:r>
        <w:rPr>
          <w:rFonts w:ascii="Tw Cen MT" w:hAnsi="Tw Cen MT"/>
          <w:sz w:val="18"/>
        </w:rPr>
        <w:tab/>
      </w:r>
      <w:r>
        <w:rPr>
          <w:rFonts w:ascii="Tw Cen MT" w:hAnsi="Tw Cen MT"/>
          <w:sz w:val="18"/>
        </w:rPr>
        <w:tab/>
      </w:r>
      <w:r w:rsidRPr="00CA4447">
        <w:rPr>
          <w:rFonts w:ascii="Tw Cen MT" w:hAnsi="Tw Cen MT"/>
          <w:sz w:val="18"/>
        </w:rPr>
        <w:t>Immortality (see True to the Faith, 52)</w:t>
      </w:r>
    </w:p>
    <w:p w:rsidR="00CA4447" w:rsidRPr="00CA4447" w:rsidRDefault="00CA4447" w:rsidP="00CA4447">
      <w:pPr>
        <w:pStyle w:val="ListParagraph"/>
        <w:numPr>
          <w:ilvl w:val="0"/>
          <w:numId w:val="5"/>
        </w:numPr>
        <w:rPr>
          <w:rFonts w:ascii="Tw Cen MT" w:hAnsi="Tw Cen MT"/>
          <w:sz w:val="18"/>
        </w:rPr>
      </w:pPr>
      <w:r w:rsidRPr="00CA4447">
        <w:rPr>
          <w:rFonts w:ascii="Tw Cen MT" w:hAnsi="Tw Cen MT"/>
          <w:sz w:val="18"/>
        </w:rPr>
        <w:t>New and everlasting covenant (see D&amp;C 66:2)</w:t>
      </w:r>
      <w:r>
        <w:rPr>
          <w:rFonts w:ascii="Tw Cen MT" w:hAnsi="Tw Cen MT"/>
          <w:sz w:val="18"/>
        </w:rPr>
        <w:tab/>
      </w:r>
      <w:r>
        <w:rPr>
          <w:rFonts w:ascii="Tw Cen MT" w:hAnsi="Tw Cen MT"/>
          <w:sz w:val="18"/>
        </w:rPr>
        <w:tab/>
      </w:r>
      <w:r w:rsidRPr="00CA4447">
        <w:rPr>
          <w:rFonts w:ascii="Tw Cen MT" w:hAnsi="Tw Cen MT"/>
          <w:sz w:val="18"/>
        </w:rPr>
        <w:t>The Great Apostasy (see True to the Faith, 13–14)</w:t>
      </w:r>
    </w:p>
    <w:p w:rsidR="00CA4447" w:rsidRPr="00CA4447" w:rsidRDefault="00CA4447" w:rsidP="00CA4447">
      <w:pPr>
        <w:pStyle w:val="ListParagraph"/>
        <w:numPr>
          <w:ilvl w:val="0"/>
          <w:numId w:val="5"/>
        </w:numPr>
        <w:rPr>
          <w:rFonts w:ascii="Tw Cen MT" w:hAnsi="Tw Cen MT"/>
          <w:sz w:val="18"/>
        </w:rPr>
      </w:pPr>
      <w:r w:rsidRPr="00CA4447">
        <w:rPr>
          <w:rFonts w:ascii="Tw Cen MT" w:hAnsi="Tw Cen MT"/>
          <w:sz w:val="18"/>
        </w:rPr>
        <w:t>Spiritual death (see D&amp;C 29:40–41)</w:t>
      </w:r>
      <w:bookmarkStart w:id="0" w:name="_GoBack"/>
      <w:bookmarkEnd w:id="0"/>
    </w:p>
    <w:sectPr w:rsidR="00CA4447" w:rsidRPr="00CA4447" w:rsidSect="00CA4447">
      <w:pgSz w:w="12240" w:h="15840"/>
      <w:pgMar w:top="360" w:right="45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71BEF"/>
    <w:multiLevelType w:val="hybridMultilevel"/>
    <w:tmpl w:val="C6D0B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42376"/>
    <w:multiLevelType w:val="hybridMultilevel"/>
    <w:tmpl w:val="2D5A6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5A094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40270"/>
    <w:multiLevelType w:val="hybridMultilevel"/>
    <w:tmpl w:val="6046E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F1C65"/>
    <w:multiLevelType w:val="hybridMultilevel"/>
    <w:tmpl w:val="30C2C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85722"/>
    <w:multiLevelType w:val="hybridMultilevel"/>
    <w:tmpl w:val="0CF21ECC"/>
    <w:lvl w:ilvl="0" w:tplc="AB5A094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0B"/>
    <w:rsid w:val="00043CC7"/>
    <w:rsid w:val="000A3682"/>
    <w:rsid w:val="000C52E3"/>
    <w:rsid w:val="002224E5"/>
    <w:rsid w:val="00224D7B"/>
    <w:rsid w:val="002357F6"/>
    <w:rsid w:val="003A753B"/>
    <w:rsid w:val="003D7D0D"/>
    <w:rsid w:val="00500E47"/>
    <w:rsid w:val="008D193E"/>
    <w:rsid w:val="00905F14"/>
    <w:rsid w:val="00AB1093"/>
    <w:rsid w:val="00C83D61"/>
    <w:rsid w:val="00CA4447"/>
    <w:rsid w:val="00DF190B"/>
    <w:rsid w:val="00E723A3"/>
    <w:rsid w:val="00FA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E41D5"/>
  <w15:chartTrackingRefBased/>
  <w15:docId w15:val="{F6DE32C4-5CD8-43CE-8E6A-58235389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90B"/>
    <w:pPr>
      <w:ind w:left="720"/>
      <w:contextualSpacing/>
    </w:pPr>
  </w:style>
  <w:style w:type="character" w:customStyle="1" w:styleId="chunk">
    <w:name w:val="chunk"/>
    <w:basedOn w:val="DefaultParagraphFont"/>
    <w:rsid w:val="00DF190B"/>
  </w:style>
  <w:style w:type="paragraph" w:styleId="Title">
    <w:name w:val="Title"/>
    <w:basedOn w:val="Normal"/>
    <w:next w:val="Normal"/>
    <w:link w:val="TitleChar"/>
    <w:uiPriority w:val="10"/>
    <w:qFormat/>
    <w:rsid w:val="00DF19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90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8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D. Richards</dc:creator>
  <cp:keywords/>
  <dc:description/>
  <cp:lastModifiedBy>Eric D. Richards</cp:lastModifiedBy>
  <cp:revision>2</cp:revision>
  <cp:lastPrinted>2018-11-08T16:24:00Z</cp:lastPrinted>
  <dcterms:created xsi:type="dcterms:W3CDTF">2018-11-07T22:41:00Z</dcterms:created>
  <dcterms:modified xsi:type="dcterms:W3CDTF">2018-11-08T16:24:00Z</dcterms:modified>
</cp:coreProperties>
</file>